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lampa UV w klimatyzatorze? - Jupiter UV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lampach UV często słyszymy w kontekście sprzętu medycznego, sterylizacji czy dezynfekcji przedmiotów lub pomieszczeń, ale również stosuje się je w przemyśle czy malarstwie. Ultrafiolet może nie tylko dezynfekować, ale również utwardzać niektóre substancje i pomagać w leczeniu wielu schorzeń. Jego szerokie działanie zostało wykorzystane również w klimatyzacji. Zatem, po co lampa UV w klimatyzatorze?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lampach UV często słyszymy w kontekście sprzętu medycznego, sterylizacji czy dezynfekcji przedmiotów lub pomieszczeń, ale również stosuje się je w przemyśle czy malarstwie. </w:t>
      </w:r>
      <w:r>
        <w:rPr>
          <w:rFonts w:ascii="calibri" w:hAnsi="calibri" w:eastAsia="calibri" w:cs="calibri"/>
          <w:sz w:val="24"/>
          <w:szCs w:val="24"/>
          <w:b/>
        </w:rPr>
        <w:t xml:space="preserve">Ultrafiolet może nie tylko dezynfekować, ale również utwardzać niektóre substancje i pomagać w leczeniu wielu schorzeń. </w:t>
      </w:r>
      <w:r>
        <w:rPr>
          <w:rFonts w:ascii="calibri" w:hAnsi="calibri" w:eastAsia="calibri" w:cs="calibri"/>
          <w:sz w:val="24"/>
          <w:szCs w:val="24"/>
          <w:b/>
        </w:rPr>
        <w:t xml:space="preserve">Jego szerokie działanie zostało wykorzystane również w klimatyzacji. Zatem, po co lampa UV w klimatyzatorze?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lampa UV w klimatyzatorze?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UV, a dokładniej UV-C to promieniowanie, które nie występuje naturalnie. Właśnie taki rodzaj promieniowania jest wykorzystywany w różnych urządzeniach, w tym w klimatyzatorze.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Czyste powietrze pozbawione nieprzyjemnych zapachów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to niezwykle ważny czynnik, mający wpływ na nasz komfort. Gdy zaczyna się sezon zamkniętych okien, nieprzyjemne zapachy lubią się kumulować a naszym domu czy mieszkaniu. Klimatyzator z UV skutecznie niweluje takie zapachy, dając uczucie świeżego powietrza.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Ochrona przed wirusami, bakteriami i innymi drobnoustrojami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bardzo ważny czynnik dla którego warto mieć lampę UV w klimatyzatorze. Jesień i zima, a szczególnie okres przejściowy pomiędzy nimi, to raj dla bakterii czy wirusów do namnażania, a także do zaatakowania ludzkiego organizmu. Promieniowanie UVC, szczególnie to z zakresu 250–280 nm, jest stosowane w celu zabicia lub dezaktywacji drobnoustrojów, m.in. bakterii, wirusów czy innych patogenów. Każdy z nich posiada DNA, na które lampa oddziałuje. DNA absorbuje energię promieniowania i poprzez szereg reakcji, jest ono dezaktywowane, a w konsekwencji dany drobnoustrój nie stanowi już zagrożenia. Dzięki takim lampom możemy skutecznie pozbyć się bakterii, wirusów i grzybów, zapewniając ochronę domownikom w tym trudnym dla każdego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w klimatyzacji może być szkodliwe?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 ma zarówno korzystny wpływ na zdrowie, jak i może być szkodliwe dla człowieka. Dopóki człowiek nie ma bezpośredniej styczności z nim, wszystko jest jak</w:t>
      </w:r>
      <w:r>
        <w:rPr>
          <w:rFonts w:ascii="calibri" w:hAnsi="calibri" w:eastAsia="calibri" w:cs="calibri"/>
          <w:sz w:val="24"/>
          <w:szCs w:val="24"/>
          <w:b/>
        </w:rPr>
        <w:t xml:space="preserve"> najbardziej bezpieczne. </w:t>
      </w:r>
      <w:r>
        <w:rPr>
          <w:rFonts w:ascii="calibri" w:hAnsi="calibri" w:eastAsia="calibri" w:cs="calibri"/>
          <w:sz w:val="24"/>
          <w:szCs w:val="24"/>
        </w:rPr>
        <w:t xml:space="preserve">Celem stosowania promieniowania jest walka z różnymi drobnoustrojami, które mają nam pomóc zachować zdrowie i hamować rozwój chorób, dlatego w szpitalach czy innych placówkach medycznych znajdują szerokie zastosowanie. Tak, jak w różnego rodzaju urządzeniach medycznych, tak i w klimatyzatorze, zostało to zaprojektowane w ten sposób, by móc korzystać tylko z tego pozytywnego aspektu działania, zachowując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dla człowieka na wysokim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 pochodzące z klimatyzatora, nie dostaje się na zewnątrz, a cały proces sterylizacji i oczyszczania powietrza zachodzi wewnątrz.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człowiek może przebywać bez ograniczeń w pomieszczeniu, w którym zamontowany został klimatyzator.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przypadku promieniowania, którego długość fali jest poniżej 200 nm, nie ma praktycznie możliwości narażenia organizmów żywych, ponieważ</w:t>
      </w:r>
      <w:r>
        <w:rPr>
          <w:rFonts w:ascii="calibri" w:hAnsi="calibri" w:eastAsia="calibri" w:cs="calibri"/>
          <w:sz w:val="24"/>
          <w:szCs w:val="24"/>
          <w:b/>
        </w:rPr>
        <w:t xml:space="preserve"> jest ono silnie pochłaniane przez powietrze.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klimatyzatora posiada lampę UV, a zatem spełni wszystkie wymienione aspekty. Promieniowanie UV-C, które zostało w nim zastosowane, charakteryzuje się wysoką skutecznością hamowania rozwoju bakterii, wirusów i grzybów. Dwie lampy UV-C gwarantują dużą skuteczność. Klimatyzator ten usuwa 98,8% drobnoustrojów.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+ UV ochroni przed: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Hamuje rozwój bakterii, wirusów i grzybów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hamuje rozwijanie się wirusa SARS-CoV-2,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pałeczek Escherichia Coli, wirusa grypy H3N2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przeczytacie tutaj: https://www.myande.pl/service/seria-jupiter-uv/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2025-10-15T16:16:45+02:00</dcterms:created>
  <dcterms:modified xsi:type="dcterms:W3CDTF">2025-10-15T16:16:45+02:00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